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9B01" w14:textId="77777777" w:rsidR="00F15033" w:rsidRDefault="00F15033" w:rsidP="00F1503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C3FE25" wp14:editId="29F9B3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14C35" w14:textId="77777777" w:rsidR="00F15033" w:rsidRDefault="00F15033" w:rsidP="00F150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4554BD" w14:textId="77777777" w:rsidR="00F15033" w:rsidRDefault="00F15033" w:rsidP="00F150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9D09514" w14:textId="77777777" w:rsidR="00F15033" w:rsidRPr="00604332" w:rsidRDefault="00F15033" w:rsidP="00F1503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1F3DF82" w14:textId="77777777" w:rsidR="00F15033" w:rsidRDefault="00F15033" w:rsidP="00F1503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3D23D65" w14:textId="77777777" w:rsidR="00F15033" w:rsidRDefault="00F15033" w:rsidP="00F1503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78  сесія  8  скликання</w:t>
      </w:r>
    </w:p>
    <w:p w14:paraId="538A03E3" w14:textId="45CF1E07" w:rsidR="00F15033" w:rsidRPr="0018705D" w:rsidRDefault="00F15033" w:rsidP="00F1503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24</w:t>
      </w:r>
    </w:p>
    <w:p w14:paraId="0AF4778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F9AD94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28F359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B07BACB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5295EEE3" w14:textId="177D37E1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</w:t>
      </w:r>
      <w:r w:rsidR="004B1C5E">
        <w:rPr>
          <w:rFonts w:ascii="Times New Roman" w:hAnsi="Times New Roman"/>
          <w:b/>
          <w:sz w:val="28"/>
          <w:szCs w:val="28"/>
          <w:lang w:val="uk-UA"/>
        </w:rPr>
        <w:t>РЕМБУДДІЛЬНИЦЯ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5CFA5EF1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C1933A6" w14:textId="3FFDA3D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РЕМБУДДІЛЬНИЦЯ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» код ЄДРПОУ: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01527086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22200, </w:t>
      </w:r>
      <w:r w:rsidR="00B408CF">
        <w:rPr>
          <w:rFonts w:ascii="Times New Roman" w:hAnsi="Times New Roman"/>
          <w:bCs/>
          <w:sz w:val="28"/>
          <w:szCs w:val="28"/>
          <w:lang w:val="uk-UA"/>
        </w:rPr>
        <w:t>м. Погребище Вінницького району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 та споруд підприємств переробної, машинобудівної та іншої промисловості,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DDF1097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18C4DEB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E95FAC6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C265EF" w14:textId="26D8805E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«РЕМБУДДІЛЬНИЦЯ» код ЄДРПОУ: 01527086, місцезнаходження юридичної особи: 22200, м. Погребище Вінницького району Вінницької області по вул. Привокзальна, будинок 18,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r w:rsidR="00E422D4">
        <w:rPr>
          <w:rFonts w:ascii="Times New Roman" w:hAnsi="Times New Roman"/>
          <w:bCs/>
          <w:sz w:val="28"/>
          <w:szCs w:val="28"/>
          <w:lang w:val="uk-UA"/>
        </w:rPr>
        <w:t xml:space="preserve"> із земель промисловості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, для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 та споруд підприємств переробної, машинобудівної та іншої промисловості,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ECD39CB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022F14E4" w14:textId="7B4FC4FD" w:rsidR="002E4008" w:rsidRDefault="00364BC2" w:rsidP="00D9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4B1C5E">
        <w:rPr>
          <w:rFonts w:ascii="Times New Roman" w:hAnsi="Times New Roman"/>
          <w:bCs/>
          <w:sz w:val="28"/>
          <w:szCs w:val="28"/>
          <w:lang w:val="uk-UA"/>
        </w:rPr>
        <w:t xml:space="preserve">«РЕМБУДДІЛЬНИЦЯ» код ЄДРПОУ: 01527086, місцезнаходження юридичної особи: 22200, м. Погребище Вінницького району Вінницької області по вул. Привокзальна, будинок 18,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634110C5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522D3A46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C215EB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73AFFFA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D7AD277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BE9055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22E0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22E4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B1C5E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53ED"/>
    <w:rsid w:val="006E46BE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A71F4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08C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91A90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975F3"/>
    <w:rsid w:val="00DB28AA"/>
    <w:rsid w:val="00DF4E8B"/>
    <w:rsid w:val="00DF7D9E"/>
    <w:rsid w:val="00E0404A"/>
    <w:rsid w:val="00E11336"/>
    <w:rsid w:val="00E402A9"/>
    <w:rsid w:val="00E40C83"/>
    <w:rsid w:val="00E422D4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150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FF7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1702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2025-05-21T09:39:00Z</cp:lastPrinted>
  <dcterms:created xsi:type="dcterms:W3CDTF">2025-06-17T12:29:00Z</dcterms:created>
  <dcterms:modified xsi:type="dcterms:W3CDTF">2025-09-04T11:27:00Z</dcterms:modified>
</cp:coreProperties>
</file>